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EF" w:rsidRPr="009F17EF" w:rsidRDefault="009F17EF" w:rsidP="009F17EF">
      <w:pPr>
        <w:spacing w:after="0" w:line="240" w:lineRule="auto"/>
        <w:rPr>
          <w:rFonts w:ascii="Calibri" w:eastAsia="Calibri" w:hAnsi="Calibri" w:cs="Calibri"/>
        </w:rPr>
      </w:pPr>
      <w:r w:rsidRPr="009F17EF">
        <w:rPr>
          <w:rFonts w:ascii="Calibri" w:eastAsia="Calibri" w:hAnsi="Calibri" w:cs="Calibri"/>
        </w:rPr>
        <w:t>OSNOVNA ŠKOLA ANTUNA BAUERA</w:t>
      </w:r>
    </w:p>
    <w:p w:rsidR="009F17EF" w:rsidRPr="009F17EF" w:rsidRDefault="009F17EF" w:rsidP="009F17EF">
      <w:pPr>
        <w:spacing w:after="0" w:line="240" w:lineRule="auto"/>
        <w:rPr>
          <w:rFonts w:ascii="Calibri" w:eastAsia="Calibri" w:hAnsi="Calibri" w:cs="Calibri"/>
        </w:rPr>
      </w:pPr>
      <w:r w:rsidRPr="009F17EF">
        <w:rPr>
          <w:rFonts w:ascii="Calibri" w:eastAsia="Calibri" w:hAnsi="Calibri" w:cs="Calibri"/>
        </w:rPr>
        <w:t>AUGUSTA ŠENOE 19</w:t>
      </w:r>
    </w:p>
    <w:p w:rsidR="009F17EF" w:rsidRPr="009F17EF" w:rsidRDefault="009F17EF" w:rsidP="009F17EF">
      <w:pPr>
        <w:spacing w:after="0" w:line="240" w:lineRule="auto"/>
        <w:rPr>
          <w:rFonts w:ascii="Calibri" w:eastAsia="Calibri" w:hAnsi="Calibri" w:cs="Calibri"/>
        </w:rPr>
      </w:pPr>
      <w:r w:rsidRPr="009F17EF">
        <w:rPr>
          <w:rFonts w:ascii="Calibri" w:eastAsia="Calibri" w:hAnsi="Calibri" w:cs="Calibri"/>
        </w:rPr>
        <w:t>32 000 VUKOVAR</w:t>
      </w:r>
    </w:p>
    <w:p w:rsidR="009F17EF" w:rsidRPr="009F17EF" w:rsidRDefault="009F17EF" w:rsidP="009F17EF">
      <w:pPr>
        <w:spacing w:after="0" w:line="240" w:lineRule="auto"/>
        <w:rPr>
          <w:rFonts w:ascii="Calibri" w:eastAsia="Calibri" w:hAnsi="Calibri" w:cs="Calibri"/>
          <w:b/>
        </w:rPr>
      </w:pPr>
      <w:r w:rsidRPr="009F17EF">
        <w:rPr>
          <w:rFonts w:ascii="Calibri" w:eastAsia="Calibri" w:hAnsi="Calibri" w:cs="Calibri"/>
          <w:b/>
        </w:rPr>
        <w:t xml:space="preserve">KLASA: </w:t>
      </w:r>
      <w:r>
        <w:rPr>
          <w:rFonts w:ascii="Calibri" w:eastAsia="Calibri" w:hAnsi="Calibri" w:cs="Calibri"/>
          <w:b/>
        </w:rPr>
        <w:t>112-01/22-01/28</w:t>
      </w:r>
    </w:p>
    <w:p w:rsidR="009F17EF" w:rsidRPr="009F17EF" w:rsidRDefault="009F17EF" w:rsidP="009F17E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URBROJ: 2196-1-3-01-22-05</w:t>
      </w:r>
    </w:p>
    <w:p w:rsidR="009F17EF" w:rsidRPr="009F17EF" w:rsidRDefault="009F17EF" w:rsidP="009F17EF">
      <w:pPr>
        <w:spacing w:after="0" w:line="240" w:lineRule="auto"/>
        <w:rPr>
          <w:rFonts w:ascii="Calibri" w:eastAsia="Calibri" w:hAnsi="Calibri" w:cs="Calibri"/>
        </w:rPr>
      </w:pPr>
    </w:p>
    <w:p w:rsidR="009F17EF" w:rsidRPr="009F17EF" w:rsidRDefault="009F17EF" w:rsidP="009F17EF">
      <w:pPr>
        <w:spacing w:after="0" w:line="240" w:lineRule="auto"/>
        <w:rPr>
          <w:rFonts w:ascii="Calibri" w:eastAsia="Calibri" w:hAnsi="Calibri" w:cs="Calibri"/>
        </w:rPr>
      </w:pPr>
      <w:r w:rsidRPr="009F17EF">
        <w:rPr>
          <w:rFonts w:ascii="Calibri" w:eastAsia="Calibri" w:hAnsi="Calibri" w:cs="Calibri"/>
        </w:rPr>
        <w:t xml:space="preserve">U Vukovaru, </w:t>
      </w:r>
      <w:r>
        <w:rPr>
          <w:rFonts w:ascii="Calibri" w:eastAsia="Calibri" w:hAnsi="Calibri" w:cs="Calibri"/>
        </w:rPr>
        <w:t>8. rujna</w:t>
      </w:r>
      <w:r w:rsidRPr="009F17EF">
        <w:rPr>
          <w:rFonts w:ascii="Calibri" w:eastAsia="Calibri" w:hAnsi="Calibri" w:cs="Calibri"/>
        </w:rPr>
        <w:t xml:space="preserve"> 2022. godine</w:t>
      </w:r>
    </w:p>
    <w:p w:rsidR="009F17EF" w:rsidRPr="009F17EF" w:rsidRDefault="009F17EF" w:rsidP="009F17EF">
      <w:pPr>
        <w:rPr>
          <w:rFonts w:ascii="Calibri" w:eastAsia="Calibri" w:hAnsi="Calibri" w:cs="Calibri"/>
        </w:rPr>
      </w:pPr>
    </w:p>
    <w:p w:rsidR="009F17EF" w:rsidRPr="009F17EF" w:rsidRDefault="009F17EF" w:rsidP="009F17EF">
      <w:pPr>
        <w:rPr>
          <w:rFonts w:ascii="Calibri" w:eastAsia="Calibri" w:hAnsi="Calibri" w:cs="Calibri"/>
        </w:rPr>
      </w:pPr>
    </w:p>
    <w:p w:rsidR="009F17EF" w:rsidRPr="009F17EF" w:rsidRDefault="009F17EF" w:rsidP="009F17EF">
      <w:pPr>
        <w:spacing w:line="276" w:lineRule="auto"/>
        <w:ind w:firstLine="708"/>
        <w:jc w:val="both"/>
        <w:rPr>
          <w:rFonts w:ascii="Calibri" w:eastAsia="Calibri" w:hAnsi="Calibri" w:cs="Calibri"/>
        </w:rPr>
      </w:pPr>
      <w:r w:rsidRPr="009F17EF">
        <w:rPr>
          <w:rFonts w:ascii="Calibri" w:eastAsia="Calibri" w:hAnsi="Calibri" w:cs="Calibri"/>
          <w:i/>
        </w:rPr>
        <w:t>Povjerenstvo za procjenu i vrednovanje kandidata</w:t>
      </w:r>
      <w:r w:rsidRPr="009F17EF">
        <w:rPr>
          <w:rFonts w:ascii="Calibri" w:eastAsia="Calibri" w:hAnsi="Calibri" w:cs="Calibri"/>
        </w:rPr>
        <w:t xml:space="preserve"> (dalje u tekstu: Povjerenstvo) prijavljenih na natječaj objavljen </w:t>
      </w:r>
      <w:r>
        <w:rPr>
          <w:rFonts w:ascii="Calibri" w:eastAsia="Calibri" w:hAnsi="Calibri" w:cs="Calibri"/>
        </w:rPr>
        <w:t>29. kolovoza</w:t>
      </w:r>
      <w:r w:rsidRPr="009F17EF">
        <w:rPr>
          <w:rFonts w:ascii="Calibri" w:eastAsia="Calibri" w:hAnsi="Calibri" w:cs="Calibri"/>
        </w:rPr>
        <w:t xml:space="preserve"> 2022. godine za zapošljavanje na radno mjesto </w:t>
      </w:r>
      <w:r>
        <w:rPr>
          <w:rFonts w:ascii="Calibri" w:eastAsia="Calibri" w:hAnsi="Calibri" w:cs="Calibri"/>
          <w:b/>
        </w:rPr>
        <w:t>pomoćnika/</w:t>
      </w:r>
      <w:proofErr w:type="spellStart"/>
      <w:r>
        <w:rPr>
          <w:rFonts w:ascii="Calibri" w:eastAsia="Calibri" w:hAnsi="Calibri" w:cs="Calibri"/>
          <w:b/>
        </w:rPr>
        <w:t>ce</w:t>
      </w:r>
      <w:proofErr w:type="spellEnd"/>
      <w:r>
        <w:rPr>
          <w:rFonts w:ascii="Calibri" w:eastAsia="Calibri" w:hAnsi="Calibri" w:cs="Calibri"/>
          <w:b/>
        </w:rPr>
        <w:t xml:space="preserve"> u nastavi</w:t>
      </w:r>
      <w:r>
        <w:rPr>
          <w:rFonts w:ascii="Calibri" w:eastAsia="Calibri" w:hAnsi="Calibri" w:cs="Calibri"/>
        </w:rPr>
        <w:t>– 3</w:t>
      </w:r>
      <w:r w:rsidRPr="009F17EF">
        <w:rPr>
          <w:rFonts w:ascii="Calibri" w:eastAsia="Calibri" w:hAnsi="Calibri" w:cs="Calibri"/>
        </w:rPr>
        <w:t xml:space="preserve"> izvršitelja/</w:t>
      </w:r>
      <w:proofErr w:type="spellStart"/>
      <w:r w:rsidRPr="009F17EF">
        <w:rPr>
          <w:rFonts w:ascii="Calibri" w:eastAsia="Calibri" w:hAnsi="Calibri" w:cs="Calibri"/>
        </w:rPr>
        <w:t>ice</w:t>
      </w:r>
      <w:proofErr w:type="spellEnd"/>
      <w:r w:rsidRPr="009F17EF">
        <w:rPr>
          <w:rFonts w:ascii="Calibri" w:eastAsia="Calibri" w:hAnsi="Calibri" w:cs="Calibri"/>
        </w:rPr>
        <w:t xml:space="preserve"> na određeno, nepuno radno vrijeme - 2</w:t>
      </w:r>
      <w:r>
        <w:rPr>
          <w:rFonts w:ascii="Calibri" w:eastAsia="Calibri" w:hAnsi="Calibri" w:cs="Calibri"/>
        </w:rPr>
        <w:t>0 sati tjedno</w:t>
      </w:r>
      <w:r w:rsidRPr="009F17EF">
        <w:rPr>
          <w:rFonts w:ascii="Calibri" w:eastAsia="Calibri" w:hAnsi="Calibri" w:cs="Calibri"/>
        </w:rPr>
        <w:t>, objavljuje:</w:t>
      </w:r>
    </w:p>
    <w:p w:rsidR="009F17EF" w:rsidRPr="009F17EF" w:rsidRDefault="009F17EF" w:rsidP="009F17EF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F17EF" w:rsidRPr="009F17EF" w:rsidRDefault="009F17EF" w:rsidP="009F17EF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F17EF">
        <w:rPr>
          <w:rFonts w:ascii="Calibri" w:eastAsia="Calibri" w:hAnsi="Calibri" w:cs="Calibri"/>
          <w:b/>
          <w:sz w:val="24"/>
          <w:szCs w:val="24"/>
        </w:rPr>
        <w:t>POZIV NA PROCJENU I VREDNOVANJE KANDIDATA</w:t>
      </w:r>
    </w:p>
    <w:p w:rsidR="009F17EF" w:rsidRPr="009F17EF" w:rsidRDefault="009F17EF" w:rsidP="009F17EF">
      <w:pPr>
        <w:spacing w:line="276" w:lineRule="auto"/>
        <w:jc w:val="both"/>
        <w:rPr>
          <w:rFonts w:ascii="Calibri" w:eastAsia="Calibri" w:hAnsi="Calibri" w:cs="Calibri"/>
        </w:rPr>
      </w:pPr>
    </w:p>
    <w:p w:rsidR="009F17EF" w:rsidRPr="009F17EF" w:rsidRDefault="009F17EF" w:rsidP="009F17EF">
      <w:pPr>
        <w:spacing w:line="276" w:lineRule="auto"/>
        <w:ind w:firstLine="708"/>
        <w:jc w:val="both"/>
        <w:rPr>
          <w:rFonts w:ascii="Calibri" w:eastAsia="Calibri" w:hAnsi="Calibri" w:cs="Calibri"/>
        </w:rPr>
      </w:pPr>
      <w:r w:rsidRPr="009F17EF">
        <w:rPr>
          <w:rFonts w:ascii="Calibri" w:eastAsia="Calibri" w:hAnsi="Calibri" w:cs="Calibri"/>
        </w:rPr>
        <w:t xml:space="preserve">Svi kandidati koji su pravodobno dostavili potpunu prijavu sa svom natječajnom dokumentacijom  i ispunjavaju uvjete natječaja, Povjerenstvo poziva na usmenu procjenu u </w:t>
      </w:r>
      <w:r w:rsidRPr="009F17EF">
        <w:rPr>
          <w:rFonts w:ascii="Calibri" w:eastAsia="Calibri" w:hAnsi="Calibri" w:cs="Calibri"/>
          <w:b/>
          <w:bCs/>
          <w:u w:val="single"/>
        </w:rPr>
        <w:t>petak</w:t>
      </w:r>
      <w:r w:rsidRPr="009F17EF">
        <w:rPr>
          <w:rFonts w:ascii="Calibri" w:eastAsia="Calibri" w:hAnsi="Calibri" w:cs="Calibri"/>
          <w:b/>
          <w:bCs/>
          <w:u w:val="single"/>
        </w:rPr>
        <w:t xml:space="preserve">, </w:t>
      </w:r>
      <w:r w:rsidRPr="009F17EF">
        <w:rPr>
          <w:rFonts w:ascii="Calibri" w:eastAsia="Calibri" w:hAnsi="Calibri" w:cs="Calibri"/>
          <w:b/>
          <w:bCs/>
          <w:u w:val="single"/>
        </w:rPr>
        <w:t>9</w:t>
      </w:r>
      <w:r w:rsidRPr="009F17EF">
        <w:rPr>
          <w:rFonts w:ascii="Calibri" w:eastAsia="Calibri" w:hAnsi="Calibri" w:cs="Calibri"/>
          <w:b/>
          <w:bCs/>
          <w:u w:val="single"/>
        </w:rPr>
        <w:t xml:space="preserve">. </w:t>
      </w:r>
      <w:r w:rsidRPr="009F17EF">
        <w:rPr>
          <w:rFonts w:ascii="Calibri" w:eastAsia="Calibri" w:hAnsi="Calibri" w:cs="Calibri"/>
          <w:b/>
          <w:bCs/>
          <w:u w:val="single"/>
        </w:rPr>
        <w:t>rujna</w:t>
      </w:r>
      <w:r w:rsidRPr="009F17EF">
        <w:rPr>
          <w:rFonts w:ascii="Calibri" w:eastAsia="Calibri" w:hAnsi="Calibri" w:cs="Calibri"/>
          <w:b/>
          <w:bCs/>
          <w:u w:val="single"/>
        </w:rPr>
        <w:t xml:space="preserve"> 2022. </w:t>
      </w:r>
      <w:r w:rsidRPr="009F17EF">
        <w:rPr>
          <w:rFonts w:ascii="Calibri" w:eastAsia="Calibri" w:hAnsi="Calibri" w:cs="Calibri"/>
          <w:b/>
          <w:u w:val="single"/>
        </w:rPr>
        <w:t>godine</w:t>
      </w:r>
      <w:r w:rsidRPr="009F17EF">
        <w:rPr>
          <w:rFonts w:ascii="Calibri" w:eastAsia="Calibri" w:hAnsi="Calibri" w:cs="Calibri"/>
          <w:u w:val="single"/>
        </w:rPr>
        <w:t xml:space="preserve"> </w:t>
      </w:r>
      <w:r w:rsidRPr="009F17EF">
        <w:rPr>
          <w:rFonts w:ascii="Calibri" w:eastAsia="Calibri" w:hAnsi="Calibri" w:cs="Calibri"/>
          <w:b/>
          <w:u w:val="single"/>
        </w:rPr>
        <w:t>u 8 sati</w:t>
      </w:r>
      <w:r w:rsidRPr="009F17EF">
        <w:rPr>
          <w:rFonts w:ascii="Calibri" w:eastAsia="Calibri" w:hAnsi="Calibri" w:cs="Calibri"/>
          <w:u w:val="single"/>
        </w:rPr>
        <w:t>.</w:t>
      </w:r>
      <w:r w:rsidRPr="009F17EF">
        <w:rPr>
          <w:rFonts w:ascii="Calibri" w:eastAsia="Calibri" w:hAnsi="Calibri" w:cs="Calibri"/>
        </w:rPr>
        <w:t xml:space="preserve"> Svaki kandidat koji pristupi usmenoj procjeni dužan je ponijeti identifikacijsku ispravu. Ne postoji mogućnost naknadne usmene procjene, bez obzira na razloge koje pojedinog kandidata eventualno sprječavaju da usmenoj procjeni pristupi u naznačeno vrijeme. Smatra se da je kandidat koji u naznačeno vrijeme ne pristupi usmenoj procjeni povukao prijavu na natječaj.</w:t>
      </w:r>
    </w:p>
    <w:p w:rsidR="009F17EF" w:rsidRPr="00DE4EFE" w:rsidRDefault="009F17EF" w:rsidP="00DE4EFE">
      <w:pPr>
        <w:ind w:firstLine="708"/>
        <w:rPr>
          <w:rFonts w:ascii="Calibri" w:eastAsia="Calibri" w:hAnsi="Calibri" w:cs="Calibri"/>
        </w:rPr>
      </w:pPr>
      <w:r w:rsidRPr="009F17EF">
        <w:rPr>
          <w:rFonts w:ascii="Calibri" w:eastAsia="Calibri" w:hAnsi="Calibri" w:cs="Calibri"/>
        </w:rPr>
        <w:t>Kandidati koji udovoljavaju formalne uvjete iz Natječaja te mogu pristupiti usmenoj procjeni: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bookmarkStart w:id="0" w:name="_GoBack"/>
      <w:proofErr w:type="spellStart"/>
      <w:r>
        <w:t>Beljo</w:t>
      </w:r>
      <w:proofErr w:type="spellEnd"/>
      <w:r>
        <w:t>, Sanja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proofErr w:type="spellStart"/>
      <w:r>
        <w:t>Divljaković</w:t>
      </w:r>
      <w:proofErr w:type="spellEnd"/>
      <w:r>
        <w:t>, Blaženka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proofErr w:type="spellStart"/>
      <w:r>
        <w:t>Frančišković</w:t>
      </w:r>
      <w:proofErr w:type="spellEnd"/>
      <w:r>
        <w:t xml:space="preserve">, </w:t>
      </w:r>
      <w:proofErr w:type="spellStart"/>
      <w:r>
        <w:t>Tijana</w:t>
      </w:r>
      <w:proofErr w:type="spellEnd"/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r>
        <w:t>Grgičević, Ivana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proofErr w:type="spellStart"/>
      <w:r>
        <w:t>Jakobović</w:t>
      </w:r>
      <w:proofErr w:type="spellEnd"/>
      <w:r>
        <w:t>, Ivana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proofErr w:type="spellStart"/>
      <w:r>
        <w:t>Jarčević</w:t>
      </w:r>
      <w:proofErr w:type="spellEnd"/>
      <w:r>
        <w:t>, Tihana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proofErr w:type="spellStart"/>
      <w:r>
        <w:t>Jovanić</w:t>
      </w:r>
      <w:proofErr w:type="spellEnd"/>
      <w:r>
        <w:t>, Zoran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proofErr w:type="spellStart"/>
      <w:r>
        <w:t>Kikanović</w:t>
      </w:r>
      <w:proofErr w:type="spellEnd"/>
      <w:r>
        <w:t>, Nikolina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r>
        <w:t>Košutić, Bojan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proofErr w:type="spellStart"/>
      <w:r>
        <w:t>Lagator</w:t>
      </w:r>
      <w:proofErr w:type="spellEnd"/>
      <w:r>
        <w:t xml:space="preserve">, </w:t>
      </w:r>
      <w:proofErr w:type="spellStart"/>
      <w:r>
        <w:t>Lorina</w:t>
      </w:r>
      <w:proofErr w:type="spellEnd"/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r>
        <w:t>Matanović, Ružica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r>
        <w:t>Matić, Kristina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r>
        <w:t>Mišić, Nataša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r>
        <w:t xml:space="preserve">Nota </w:t>
      </w:r>
      <w:proofErr w:type="spellStart"/>
      <w:r>
        <w:t>Vidrač</w:t>
      </w:r>
      <w:proofErr w:type="spellEnd"/>
      <w:r>
        <w:t>, Mateja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r>
        <w:t>Rkman, Evica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r>
        <w:t>Šimić, Sanja</w:t>
      </w:r>
    </w:p>
    <w:p w:rsidR="003F61BC" w:rsidRDefault="003F61BC" w:rsidP="00DE4EFE">
      <w:pPr>
        <w:pStyle w:val="Odlomakpopisa"/>
        <w:numPr>
          <w:ilvl w:val="0"/>
          <w:numId w:val="1"/>
        </w:numPr>
        <w:ind w:left="426"/>
      </w:pPr>
      <w:r>
        <w:t>Vukojević, Bernard</w:t>
      </w:r>
    </w:p>
    <w:bookmarkEnd w:id="0"/>
    <w:p w:rsidR="003F61BC" w:rsidRDefault="009F17EF" w:rsidP="009F17EF">
      <w:pPr>
        <w:jc w:val="right"/>
      </w:pPr>
      <w:r w:rsidRPr="009F17EF">
        <w:t>Povjerenstvo za procjenu i vrednovanje kandidata za zapošljavanje</w:t>
      </w:r>
    </w:p>
    <w:sectPr w:rsidR="003F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4270"/>
    <w:multiLevelType w:val="hybridMultilevel"/>
    <w:tmpl w:val="F2180A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BC"/>
    <w:rsid w:val="00386ECA"/>
    <w:rsid w:val="003F61BC"/>
    <w:rsid w:val="007A5541"/>
    <w:rsid w:val="009F17EF"/>
    <w:rsid w:val="00D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DA4A"/>
  <w15:chartTrackingRefBased/>
  <w15:docId w15:val="{66AC580C-0BDE-450F-91EF-0C264B37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dcterms:created xsi:type="dcterms:W3CDTF">2022-09-08T07:02:00Z</dcterms:created>
  <dcterms:modified xsi:type="dcterms:W3CDTF">2022-09-08T07:23:00Z</dcterms:modified>
</cp:coreProperties>
</file>